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8D607" w14:textId="6C586435" w:rsidR="00247CE3" w:rsidRDefault="00247CE3">
      <w:r w:rsidRPr="00E8195E">
        <w:rPr>
          <w:b/>
          <w:noProof/>
          <w:sz w:val="36"/>
          <w:u w:val="single"/>
        </w:rPr>
        <mc:AlternateContent>
          <mc:Choice Requires="wps">
            <w:drawing>
              <wp:anchor distT="45720" distB="45720" distL="114300" distR="114300" simplePos="0" relativeHeight="251660288" behindDoc="0" locked="0" layoutInCell="1" allowOverlap="1" wp14:anchorId="5C34E0CF" wp14:editId="2389ADB1">
                <wp:simplePos x="0" y="0"/>
                <wp:positionH relativeFrom="column">
                  <wp:posOffset>838200</wp:posOffset>
                </wp:positionH>
                <wp:positionV relativeFrom="paragraph">
                  <wp:posOffset>0</wp:posOffset>
                </wp:positionV>
                <wp:extent cx="4000500" cy="590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90550"/>
                        </a:xfrm>
                        <a:prstGeom prst="rect">
                          <a:avLst/>
                        </a:prstGeom>
                        <a:solidFill>
                          <a:srgbClr val="FFFFFF"/>
                        </a:solidFill>
                        <a:ln w="9525">
                          <a:solidFill>
                            <a:srgbClr val="000000"/>
                          </a:solidFill>
                          <a:miter lim="800000"/>
                          <a:headEnd/>
                          <a:tailEnd/>
                        </a:ln>
                      </wps:spPr>
                      <wps:txbx>
                        <w:txbxContent>
                          <w:p w14:paraId="463EBA72" w14:textId="5F8E41E1" w:rsidR="00624E42" w:rsidRPr="00C046BF" w:rsidRDefault="00623120" w:rsidP="00C046BF">
                            <w:pPr>
                              <w:spacing w:after="0"/>
                              <w:jc w:val="center"/>
                              <w:rPr>
                                <w:b/>
                                <w:sz w:val="180"/>
                                <w:szCs w:val="44"/>
                                <w:u w:val="single"/>
                              </w:rPr>
                            </w:pPr>
                            <w:r>
                              <w:rPr>
                                <w:b/>
                                <w:sz w:val="56"/>
                                <w:szCs w:val="24"/>
                              </w:rPr>
                              <w:t xml:space="preserve">Conflict of Interest </w:t>
                            </w:r>
                            <w:r w:rsidR="005205FE" w:rsidRPr="00C046BF">
                              <w:rPr>
                                <w:b/>
                                <w:sz w:val="56"/>
                                <w:szCs w:val="24"/>
                              </w:rPr>
                              <w:t>Policy</w:t>
                            </w:r>
                            <w:r w:rsidR="00624E42" w:rsidRPr="00C046BF">
                              <w:rPr>
                                <w:b/>
                                <w:sz w:val="180"/>
                                <w:szCs w:val="44"/>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4E0CF" id="_x0000_t202" coordsize="21600,21600" o:spt="202" path="m,l,21600r21600,l21600,xe">
                <v:stroke joinstyle="miter"/>
                <v:path gradientshapeok="t" o:connecttype="rect"/>
              </v:shapetype>
              <v:shape id="Text Box 2" o:spid="_x0000_s1026" type="#_x0000_t202" style="position:absolute;margin-left:66pt;margin-top:0;width:315pt;height: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">
                <v:textbox>
                  <w:txbxContent>
                    <w:p w14:paraId="463EBA72" w14:textId="5F8E41E1" w:rsidR="00624E42" w:rsidRPr="00C046BF" w:rsidRDefault="00623120" w:rsidP="00C046BF">
                      <w:pPr>
                        <w:spacing w:after="0"/>
                        <w:jc w:val="center"/>
                        <w:rPr>
                          <w:b/>
                          <w:sz w:val="180"/>
                          <w:szCs w:val="44"/>
                          <w:u w:val="single"/>
                        </w:rPr>
                      </w:pPr>
                      <w:r>
                        <w:rPr>
                          <w:b/>
                          <w:sz w:val="56"/>
                          <w:szCs w:val="24"/>
                        </w:rPr>
                        <w:t xml:space="preserve">Conflict of Interest </w:t>
                      </w:r>
                      <w:r w:rsidR="005205FE" w:rsidRPr="00C046BF">
                        <w:rPr>
                          <w:b/>
                          <w:sz w:val="56"/>
                          <w:szCs w:val="24"/>
                        </w:rPr>
                        <w:t>Policy</w:t>
                      </w:r>
                      <w:r w:rsidR="00624E42" w:rsidRPr="00C046BF">
                        <w:rPr>
                          <w:b/>
                          <w:sz w:val="180"/>
                          <w:szCs w:val="44"/>
                          <w:u w:val="single"/>
                        </w:rPr>
                        <w:t xml:space="preserve"> </w:t>
                      </w:r>
                    </w:p>
                  </w:txbxContent>
                </v:textbox>
                <w10:wrap type="square"/>
              </v:shape>
            </w:pict>
          </mc:Fallback>
        </mc:AlternateContent>
      </w:r>
    </w:p>
    <w:p w14:paraId="3735529E" w14:textId="63115B2E" w:rsidR="00247CE3" w:rsidRDefault="00247CE3"/>
    <w:p w14:paraId="4EA67B4E" w14:textId="3A15AB46" w:rsidR="00232F03" w:rsidRPr="006E01F0" w:rsidRDefault="00232F03">
      <w:pPr>
        <w:rPr>
          <w:sz w:val="4"/>
          <w:szCs w:val="4"/>
        </w:rPr>
      </w:pPr>
    </w:p>
    <w:p w14:paraId="7AA48996" w14:textId="18953E65" w:rsidR="00623120" w:rsidRPr="003C069D" w:rsidRDefault="00623120" w:rsidP="00DD64F0">
      <w:pPr>
        <w:pStyle w:val="ListParagraph"/>
        <w:numPr>
          <w:ilvl w:val="0"/>
          <w:numId w:val="6"/>
        </w:numPr>
        <w:ind w:left="-567" w:hanging="284"/>
        <w:rPr>
          <w:sz w:val="24"/>
          <w:szCs w:val="24"/>
        </w:rPr>
      </w:pPr>
      <w:r w:rsidRPr="003C069D">
        <w:rPr>
          <w:sz w:val="24"/>
          <w:szCs w:val="24"/>
        </w:rPr>
        <w:t>Principles</w:t>
      </w:r>
    </w:p>
    <w:p w14:paraId="65C5F467" w14:textId="1F67353E" w:rsidR="00623120" w:rsidRDefault="00623120" w:rsidP="00247CE3">
      <w:pPr>
        <w:pStyle w:val="ListParagraph"/>
        <w:numPr>
          <w:ilvl w:val="1"/>
          <w:numId w:val="12"/>
        </w:numPr>
        <w:ind w:left="0"/>
        <w:rPr>
          <w:sz w:val="24"/>
          <w:szCs w:val="24"/>
        </w:rPr>
      </w:pPr>
      <w:r w:rsidRPr="00247CE3">
        <w:rPr>
          <w:sz w:val="24"/>
          <w:szCs w:val="24"/>
        </w:rPr>
        <w:t xml:space="preserve">The Irish National Darts Organisation (INDO) accepts that no INDO committee member shall have any position with, or substantial interest in, any other business enterprise operated for profit, where the existence of which would conflict or might reasonably be supposed to conflict with the performance of his/her INDO duties, or which might tend to affect his/her independence of judgement with respect to transactions between the INDO and such business enterprise, without full and complete disclosure thereof to the </w:t>
      </w:r>
      <w:r w:rsidR="002F0240" w:rsidRPr="00247CE3">
        <w:rPr>
          <w:sz w:val="24"/>
          <w:szCs w:val="24"/>
        </w:rPr>
        <w:t>INDO committee</w:t>
      </w:r>
      <w:r w:rsidRPr="00247CE3">
        <w:rPr>
          <w:sz w:val="24"/>
          <w:szCs w:val="24"/>
        </w:rPr>
        <w:t>.</w:t>
      </w:r>
    </w:p>
    <w:p w14:paraId="0E5D4FCF" w14:textId="46D2108E" w:rsidR="00623120" w:rsidRPr="00247CE3" w:rsidRDefault="00623120" w:rsidP="00247CE3">
      <w:pPr>
        <w:pStyle w:val="ListParagraph"/>
        <w:numPr>
          <w:ilvl w:val="1"/>
          <w:numId w:val="12"/>
        </w:numPr>
        <w:ind w:left="0"/>
        <w:rPr>
          <w:sz w:val="24"/>
          <w:szCs w:val="24"/>
        </w:rPr>
      </w:pPr>
      <w:r w:rsidRPr="00247CE3">
        <w:rPr>
          <w:sz w:val="24"/>
          <w:szCs w:val="24"/>
        </w:rPr>
        <w:t xml:space="preserve">No committee member of the </w:t>
      </w:r>
      <w:r w:rsidR="002F0240" w:rsidRPr="00247CE3">
        <w:rPr>
          <w:sz w:val="24"/>
          <w:szCs w:val="24"/>
        </w:rPr>
        <w:t>INDO</w:t>
      </w:r>
      <w:r w:rsidRPr="00247CE3">
        <w:rPr>
          <w:sz w:val="24"/>
          <w:szCs w:val="24"/>
        </w:rPr>
        <w:t xml:space="preserve"> shall use his or her</w:t>
      </w:r>
      <w:r w:rsidR="002F0240" w:rsidRPr="00247CE3">
        <w:rPr>
          <w:sz w:val="24"/>
          <w:szCs w:val="24"/>
        </w:rPr>
        <w:t xml:space="preserve"> </w:t>
      </w:r>
      <w:r w:rsidRPr="00247CE3">
        <w:rPr>
          <w:sz w:val="24"/>
          <w:szCs w:val="24"/>
        </w:rPr>
        <w:t xml:space="preserve">position to influence the INDO, the </w:t>
      </w:r>
      <w:r w:rsidR="002F0240" w:rsidRPr="00247CE3">
        <w:rPr>
          <w:sz w:val="24"/>
          <w:szCs w:val="24"/>
        </w:rPr>
        <w:t>committee</w:t>
      </w:r>
      <w:r w:rsidR="0055083A" w:rsidRPr="00247CE3">
        <w:rPr>
          <w:sz w:val="24"/>
          <w:szCs w:val="24"/>
        </w:rPr>
        <w:t xml:space="preserve">, </w:t>
      </w:r>
      <w:r w:rsidRPr="00247CE3">
        <w:rPr>
          <w:sz w:val="24"/>
          <w:szCs w:val="24"/>
        </w:rPr>
        <w:t>a national team selection,</w:t>
      </w:r>
      <w:r w:rsidR="0055083A" w:rsidRPr="00247CE3">
        <w:rPr>
          <w:sz w:val="24"/>
          <w:szCs w:val="24"/>
        </w:rPr>
        <w:t xml:space="preserve"> </w:t>
      </w:r>
      <w:r w:rsidRPr="00247CE3">
        <w:rPr>
          <w:sz w:val="24"/>
          <w:szCs w:val="24"/>
        </w:rPr>
        <w:t>an event related decision, any judging decisions or financial decisions where personal</w:t>
      </w:r>
      <w:r w:rsidR="0055083A" w:rsidRPr="00247CE3">
        <w:rPr>
          <w:sz w:val="24"/>
          <w:szCs w:val="24"/>
        </w:rPr>
        <w:t xml:space="preserve"> </w:t>
      </w:r>
      <w:r w:rsidRPr="00247CE3">
        <w:rPr>
          <w:sz w:val="24"/>
          <w:szCs w:val="24"/>
        </w:rPr>
        <w:t>interests are involved.</w:t>
      </w:r>
    </w:p>
    <w:p w14:paraId="03D1E271" w14:textId="40E9ECDF" w:rsidR="00E8646D" w:rsidRPr="006E01F0" w:rsidRDefault="00E8646D" w:rsidP="00DD64F0">
      <w:pPr>
        <w:ind w:left="-567" w:hanging="284"/>
        <w:rPr>
          <w:sz w:val="8"/>
          <w:szCs w:val="8"/>
        </w:rPr>
      </w:pPr>
    </w:p>
    <w:p w14:paraId="619F3A8C" w14:textId="2988EB38" w:rsidR="006E01F0" w:rsidRPr="006E01F0" w:rsidRDefault="00E8646D" w:rsidP="006E01F0">
      <w:pPr>
        <w:pStyle w:val="ListParagraph"/>
        <w:numPr>
          <w:ilvl w:val="0"/>
          <w:numId w:val="12"/>
        </w:numPr>
        <w:ind w:left="-567" w:hanging="284"/>
        <w:rPr>
          <w:sz w:val="24"/>
          <w:szCs w:val="24"/>
        </w:rPr>
      </w:pPr>
      <w:r w:rsidRPr="003C069D">
        <w:rPr>
          <w:sz w:val="24"/>
          <w:szCs w:val="24"/>
        </w:rPr>
        <w:t>Definition of a Conflict of Interest</w:t>
      </w:r>
    </w:p>
    <w:p w14:paraId="3A211150" w14:textId="40812913" w:rsidR="006E01F0" w:rsidRPr="006E01F0" w:rsidRDefault="00623120" w:rsidP="006E01F0">
      <w:pPr>
        <w:pStyle w:val="ListParagraph"/>
        <w:numPr>
          <w:ilvl w:val="1"/>
          <w:numId w:val="12"/>
        </w:numPr>
        <w:ind w:left="0" w:hanging="284"/>
        <w:rPr>
          <w:sz w:val="24"/>
          <w:szCs w:val="24"/>
        </w:rPr>
      </w:pPr>
      <w:r w:rsidRPr="006E01F0">
        <w:rPr>
          <w:sz w:val="24"/>
          <w:szCs w:val="24"/>
        </w:rPr>
        <w:t xml:space="preserve">Conflict </w:t>
      </w:r>
      <w:r w:rsidR="00E8646D" w:rsidRPr="006E01F0">
        <w:rPr>
          <w:sz w:val="24"/>
          <w:szCs w:val="24"/>
        </w:rPr>
        <w:t>of Interest is Broadly Defined as:</w:t>
      </w:r>
    </w:p>
    <w:p w14:paraId="1FA3EFDD" w14:textId="2397DEDF" w:rsidR="00623120" w:rsidRDefault="00623120" w:rsidP="006E01F0">
      <w:pPr>
        <w:pStyle w:val="ListParagraph"/>
        <w:numPr>
          <w:ilvl w:val="2"/>
          <w:numId w:val="12"/>
        </w:numPr>
        <w:ind w:left="993"/>
        <w:rPr>
          <w:sz w:val="24"/>
          <w:szCs w:val="24"/>
        </w:rPr>
      </w:pPr>
      <w:r w:rsidRPr="006E01F0">
        <w:rPr>
          <w:sz w:val="24"/>
          <w:szCs w:val="24"/>
        </w:rPr>
        <w:t xml:space="preserve">Any situation in which </w:t>
      </w:r>
      <w:r w:rsidR="00E8646D" w:rsidRPr="006E01F0">
        <w:rPr>
          <w:sz w:val="24"/>
          <w:szCs w:val="24"/>
        </w:rPr>
        <w:t>a</w:t>
      </w:r>
      <w:r w:rsidRPr="006E01F0">
        <w:rPr>
          <w:sz w:val="24"/>
          <w:szCs w:val="24"/>
        </w:rPr>
        <w:t xml:space="preserve"> </w:t>
      </w:r>
      <w:r w:rsidR="00E8646D" w:rsidRPr="006E01F0">
        <w:rPr>
          <w:sz w:val="24"/>
          <w:szCs w:val="24"/>
        </w:rPr>
        <w:t xml:space="preserve">committee member </w:t>
      </w:r>
      <w:r w:rsidRPr="006E01F0">
        <w:rPr>
          <w:sz w:val="24"/>
          <w:szCs w:val="24"/>
        </w:rPr>
        <w:t xml:space="preserve">of the </w:t>
      </w:r>
      <w:r w:rsidR="00E8646D" w:rsidRPr="006E01F0">
        <w:rPr>
          <w:sz w:val="24"/>
          <w:szCs w:val="24"/>
        </w:rPr>
        <w:t>INDO</w:t>
      </w:r>
      <w:r w:rsidRPr="006E01F0">
        <w:rPr>
          <w:sz w:val="24"/>
          <w:szCs w:val="24"/>
        </w:rPr>
        <w:t xml:space="preserve"> may be influenced in any decision of the </w:t>
      </w:r>
      <w:r w:rsidR="00E8646D" w:rsidRPr="006E01F0">
        <w:rPr>
          <w:sz w:val="24"/>
          <w:szCs w:val="24"/>
        </w:rPr>
        <w:t>INDO</w:t>
      </w:r>
      <w:r w:rsidRPr="006E01F0">
        <w:rPr>
          <w:sz w:val="24"/>
          <w:szCs w:val="24"/>
        </w:rPr>
        <w:t xml:space="preserve"> by personal, financial,</w:t>
      </w:r>
      <w:r w:rsidR="00E8646D" w:rsidRPr="006E01F0">
        <w:rPr>
          <w:sz w:val="24"/>
          <w:szCs w:val="24"/>
        </w:rPr>
        <w:t xml:space="preserve"> </w:t>
      </w:r>
      <w:r w:rsidRPr="006E01F0">
        <w:rPr>
          <w:sz w:val="24"/>
          <w:szCs w:val="24"/>
        </w:rPr>
        <w:t>or business interests in the transaction, or in any organisation involved in the</w:t>
      </w:r>
      <w:r w:rsidR="00E8646D" w:rsidRPr="006E01F0">
        <w:rPr>
          <w:sz w:val="24"/>
          <w:szCs w:val="24"/>
        </w:rPr>
        <w:t xml:space="preserve"> </w:t>
      </w:r>
      <w:r w:rsidRPr="006E01F0">
        <w:rPr>
          <w:sz w:val="24"/>
          <w:szCs w:val="24"/>
        </w:rPr>
        <w:t>transaction, or holds a position as trustee, Director, officer, or employee in any</w:t>
      </w:r>
      <w:r w:rsidR="00E8646D" w:rsidRPr="006E01F0">
        <w:rPr>
          <w:sz w:val="24"/>
          <w:szCs w:val="24"/>
        </w:rPr>
        <w:t xml:space="preserve"> </w:t>
      </w:r>
      <w:r w:rsidRPr="006E01F0">
        <w:rPr>
          <w:sz w:val="24"/>
          <w:szCs w:val="24"/>
        </w:rPr>
        <w:t>such organisation.</w:t>
      </w:r>
    </w:p>
    <w:p w14:paraId="6FE9D8DB" w14:textId="0985E0A0" w:rsidR="00623120" w:rsidRDefault="00623120" w:rsidP="006E01F0">
      <w:pPr>
        <w:pStyle w:val="ListParagraph"/>
        <w:numPr>
          <w:ilvl w:val="2"/>
          <w:numId w:val="12"/>
        </w:numPr>
        <w:ind w:left="993"/>
        <w:rPr>
          <w:sz w:val="24"/>
          <w:szCs w:val="24"/>
        </w:rPr>
      </w:pPr>
      <w:r w:rsidRPr="006E01F0">
        <w:rPr>
          <w:sz w:val="24"/>
          <w:szCs w:val="24"/>
        </w:rPr>
        <w:t xml:space="preserve">Any situation in which a </w:t>
      </w:r>
      <w:r w:rsidR="00E8646D" w:rsidRPr="006E01F0">
        <w:rPr>
          <w:sz w:val="24"/>
          <w:szCs w:val="24"/>
        </w:rPr>
        <w:t xml:space="preserve">committee member </w:t>
      </w:r>
      <w:r w:rsidRPr="006E01F0">
        <w:rPr>
          <w:sz w:val="24"/>
          <w:szCs w:val="24"/>
        </w:rPr>
        <w:t>of</w:t>
      </w:r>
      <w:r w:rsidR="00E8646D" w:rsidRPr="006E01F0">
        <w:rPr>
          <w:sz w:val="24"/>
          <w:szCs w:val="24"/>
        </w:rPr>
        <w:t xml:space="preserve"> </w:t>
      </w:r>
      <w:r w:rsidRPr="006E01F0">
        <w:rPr>
          <w:sz w:val="24"/>
          <w:szCs w:val="24"/>
        </w:rPr>
        <w:t xml:space="preserve">the </w:t>
      </w:r>
      <w:r w:rsidR="00E8646D" w:rsidRPr="006E01F0">
        <w:rPr>
          <w:sz w:val="24"/>
          <w:szCs w:val="24"/>
        </w:rPr>
        <w:t>INDO</w:t>
      </w:r>
      <w:r w:rsidRPr="006E01F0">
        <w:rPr>
          <w:sz w:val="24"/>
          <w:szCs w:val="24"/>
        </w:rPr>
        <w:t xml:space="preserve"> may be influenced in any decision of the </w:t>
      </w:r>
      <w:r w:rsidR="00E8646D" w:rsidRPr="006E01F0">
        <w:rPr>
          <w:sz w:val="24"/>
          <w:szCs w:val="24"/>
        </w:rPr>
        <w:t>INDO</w:t>
      </w:r>
      <w:r w:rsidRPr="006E01F0">
        <w:rPr>
          <w:sz w:val="24"/>
          <w:szCs w:val="24"/>
        </w:rPr>
        <w:t xml:space="preserve"> by personal interests</w:t>
      </w:r>
      <w:r w:rsidR="00E8646D" w:rsidRPr="006E01F0">
        <w:rPr>
          <w:sz w:val="24"/>
          <w:szCs w:val="24"/>
        </w:rPr>
        <w:t xml:space="preserve"> </w:t>
      </w:r>
      <w:r w:rsidRPr="006E01F0">
        <w:rPr>
          <w:sz w:val="24"/>
          <w:szCs w:val="24"/>
        </w:rPr>
        <w:t>toward any team selection, rule interpretation or judging matter.</w:t>
      </w:r>
    </w:p>
    <w:p w14:paraId="69B9B207" w14:textId="673D12F8" w:rsidR="00623120" w:rsidRDefault="00623120" w:rsidP="006E01F0">
      <w:pPr>
        <w:pStyle w:val="ListParagraph"/>
        <w:numPr>
          <w:ilvl w:val="2"/>
          <w:numId w:val="12"/>
        </w:numPr>
        <w:ind w:left="993"/>
        <w:rPr>
          <w:sz w:val="24"/>
          <w:szCs w:val="24"/>
        </w:rPr>
      </w:pPr>
      <w:r w:rsidRPr="006E01F0">
        <w:rPr>
          <w:sz w:val="24"/>
          <w:szCs w:val="24"/>
        </w:rPr>
        <w:t xml:space="preserve">Where a member of the immediate family of a </w:t>
      </w:r>
      <w:r w:rsidR="00E8646D" w:rsidRPr="006E01F0">
        <w:rPr>
          <w:sz w:val="24"/>
          <w:szCs w:val="24"/>
        </w:rPr>
        <w:t>committee member</w:t>
      </w:r>
      <w:r w:rsidRPr="006E01F0">
        <w:rPr>
          <w:sz w:val="24"/>
          <w:szCs w:val="24"/>
        </w:rPr>
        <w:t xml:space="preserve"> of the </w:t>
      </w:r>
      <w:r w:rsidR="00E8646D" w:rsidRPr="006E01F0">
        <w:rPr>
          <w:sz w:val="24"/>
          <w:szCs w:val="24"/>
        </w:rPr>
        <w:t>INDO</w:t>
      </w:r>
      <w:r w:rsidRPr="006E01F0">
        <w:rPr>
          <w:sz w:val="24"/>
          <w:szCs w:val="24"/>
        </w:rPr>
        <w:t xml:space="preserve"> has interest in the proposed transaction in the</w:t>
      </w:r>
      <w:r w:rsidR="00E8646D" w:rsidRPr="006E01F0">
        <w:rPr>
          <w:sz w:val="24"/>
          <w:szCs w:val="24"/>
        </w:rPr>
        <w:t xml:space="preserve"> </w:t>
      </w:r>
      <w:r w:rsidRPr="006E01F0">
        <w:rPr>
          <w:sz w:val="24"/>
          <w:szCs w:val="24"/>
        </w:rPr>
        <w:t xml:space="preserve">form of a significant personal financial business interest in a decision of the </w:t>
      </w:r>
      <w:r w:rsidR="00E8646D" w:rsidRPr="006E01F0">
        <w:rPr>
          <w:sz w:val="24"/>
          <w:szCs w:val="24"/>
        </w:rPr>
        <w:t xml:space="preserve">INDO </w:t>
      </w:r>
      <w:r w:rsidRPr="006E01F0">
        <w:rPr>
          <w:sz w:val="24"/>
          <w:szCs w:val="24"/>
        </w:rPr>
        <w:t>or in any organisation involved in the transaction, or holds a position as Director,</w:t>
      </w:r>
      <w:r w:rsidR="00E8646D" w:rsidRPr="006E01F0">
        <w:rPr>
          <w:sz w:val="24"/>
          <w:szCs w:val="24"/>
        </w:rPr>
        <w:t xml:space="preserve"> </w:t>
      </w:r>
      <w:r w:rsidRPr="006E01F0">
        <w:rPr>
          <w:sz w:val="24"/>
          <w:szCs w:val="24"/>
        </w:rPr>
        <w:t>officer or employee in any such organisation.</w:t>
      </w:r>
    </w:p>
    <w:p w14:paraId="6110F937" w14:textId="731F5B39" w:rsidR="00623120" w:rsidRDefault="00623120" w:rsidP="006E01F0">
      <w:pPr>
        <w:pStyle w:val="ListParagraph"/>
        <w:numPr>
          <w:ilvl w:val="2"/>
          <w:numId w:val="12"/>
        </w:numPr>
        <w:ind w:left="993"/>
        <w:rPr>
          <w:sz w:val="24"/>
          <w:szCs w:val="24"/>
        </w:rPr>
      </w:pPr>
      <w:r w:rsidRPr="006E01F0">
        <w:rPr>
          <w:sz w:val="24"/>
          <w:szCs w:val="24"/>
        </w:rPr>
        <w:t xml:space="preserve">Where a member of the immediate family of a </w:t>
      </w:r>
      <w:r w:rsidR="0091184F" w:rsidRPr="006E01F0">
        <w:rPr>
          <w:sz w:val="24"/>
          <w:szCs w:val="24"/>
        </w:rPr>
        <w:t xml:space="preserve">committee member </w:t>
      </w:r>
      <w:r w:rsidRPr="006E01F0">
        <w:rPr>
          <w:sz w:val="24"/>
          <w:szCs w:val="24"/>
        </w:rPr>
        <w:t xml:space="preserve">of the </w:t>
      </w:r>
      <w:r w:rsidR="0091184F" w:rsidRPr="006E01F0">
        <w:rPr>
          <w:sz w:val="24"/>
          <w:szCs w:val="24"/>
        </w:rPr>
        <w:t>INDO</w:t>
      </w:r>
      <w:r w:rsidRPr="006E01F0">
        <w:rPr>
          <w:sz w:val="24"/>
          <w:szCs w:val="24"/>
        </w:rPr>
        <w:t xml:space="preserve"> may be influenced by a decision on a rule or</w:t>
      </w:r>
      <w:r w:rsidR="0091184F" w:rsidRPr="006E01F0">
        <w:rPr>
          <w:sz w:val="24"/>
          <w:szCs w:val="24"/>
        </w:rPr>
        <w:t xml:space="preserve"> </w:t>
      </w:r>
      <w:r w:rsidRPr="006E01F0">
        <w:rPr>
          <w:sz w:val="24"/>
          <w:szCs w:val="24"/>
        </w:rPr>
        <w:t xml:space="preserve">judging matter or on the selection to </w:t>
      </w:r>
      <w:r w:rsidR="0091184F" w:rsidRPr="006E01F0">
        <w:rPr>
          <w:sz w:val="24"/>
          <w:szCs w:val="24"/>
        </w:rPr>
        <w:t>an</w:t>
      </w:r>
      <w:r w:rsidRPr="006E01F0">
        <w:rPr>
          <w:sz w:val="24"/>
          <w:szCs w:val="24"/>
        </w:rPr>
        <w:t xml:space="preserve"> </w:t>
      </w:r>
      <w:r w:rsidR="0091184F" w:rsidRPr="006E01F0">
        <w:rPr>
          <w:sz w:val="24"/>
          <w:szCs w:val="24"/>
        </w:rPr>
        <w:t>INDO</w:t>
      </w:r>
      <w:r w:rsidRPr="006E01F0">
        <w:rPr>
          <w:sz w:val="24"/>
          <w:szCs w:val="24"/>
        </w:rPr>
        <w:t xml:space="preserve"> event.</w:t>
      </w:r>
    </w:p>
    <w:p w14:paraId="18066A5C" w14:textId="71949D72" w:rsidR="00623120" w:rsidRPr="006E01F0" w:rsidRDefault="00623120" w:rsidP="006E01F0">
      <w:pPr>
        <w:pStyle w:val="ListParagraph"/>
        <w:numPr>
          <w:ilvl w:val="2"/>
          <w:numId w:val="12"/>
        </w:numPr>
        <w:ind w:left="993"/>
        <w:rPr>
          <w:sz w:val="24"/>
          <w:szCs w:val="24"/>
        </w:rPr>
      </w:pPr>
      <w:r w:rsidRPr="006E01F0">
        <w:rPr>
          <w:sz w:val="24"/>
          <w:szCs w:val="24"/>
        </w:rPr>
        <w:t xml:space="preserve">In any other circumstance where the </w:t>
      </w:r>
      <w:r w:rsidR="0091184F" w:rsidRPr="006E01F0">
        <w:rPr>
          <w:sz w:val="24"/>
          <w:szCs w:val="24"/>
        </w:rPr>
        <w:t>INDO committee member</w:t>
      </w:r>
      <w:r w:rsidRPr="006E01F0">
        <w:rPr>
          <w:sz w:val="24"/>
          <w:szCs w:val="24"/>
        </w:rPr>
        <w:t>,</w:t>
      </w:r>
      <w:r w:rsidR="0091184F" w:rsidRPr="006E01F0">
        <w:rPr>
          <w:sz w:val="24"/>
          <w:szCs w:val="24"/>
        </w:rPr>
        <w:t xml:space="preserve"> </w:t>
      </w:r>
      <w:r w:rsidRPr="006E01F0">
        <w:rPr>
          <w:sz w:val="24"/>
          <w:szCs w:val="24"/>
        </w:rPr>
        <w:t>believes that a real or perceived conflict may be present.</w:t>
      </w:r>
    </w:p>
    <w:p w14:paraId="609780C4" w14:textId="7C32EFCD" w:rsidR="00E8646D" w:rsidRPr="006E01F0" w:rsidRDefault="00E8646D" w:rsidP="00DD64F0">
      <w:pPr>
        <w:ind w:left="-567" w:hanging="284"/>
        <w:rPr>
          <w:sz w:val="10"/>
          <w:szCs w:val="10"/>
        </w:rPr>
      </w:pPr>
    </w:p>
    <w:p w14:paraId="492B1779" w14:textId="4F75A7ED" w:rsidR="00623120" w:rsidRPr="003C069D" w:rsidRDefault="00623120" w:rsidP="00247CE3">
      <w:pPr>
        <w:pStyle w:val="ListParagraph"/>
        <w:numPr>
          <w:ilvl w:val="0"/>
          <w:numId w:val="12"/>
        </w:numPr>
        <w:ind w:left="-567" w:hanging="284"/>
        <w:rPr>
          <w:sz w:val="24"/>
          <w:szCs w:val="24"/>
        </w:rPr>
      </w:pPr>
      <w:r w:rsidRPr="003C069D">
        <w:rPr>
          <w:sz w:val="24"/>
          <w:szCs w:val="24"/>
        </w:rPr>
        <w:t xml:space="preserve">Declaration </w:t>
      </w:r>
      <w:r w:rsidR="00D04303" w:rsidRPr="003C069D">
        <w:rPr>
          <w:sz w:val="24"/>
          <w:szCs w:val="24"/>
        </w:rPr>
        <w:t xml:space="preserve">of A </w:t>
      </w:r>
      <w:r w:rsidRPr="003C069D">
        <w:rPr>
          <w:sz w:val="24"/>
          <w:szCs w:val="24"/>
        </w:rPr>
        <w:t xml:space="preserve">Conflict </w:t>
      </w:r>
      <w:r w:rsidR="00D04303" w:rsidRPr="003C069D">
        <w:rPr>
          <w:sz w:val="24"/>
          <w:szCs w:val="24"/>
        </w:rPr>
        <w:t xml:space="preserve">of </w:t>
      </w:r>
      <w:r w:rsidRPr="003C069D">
        <w:rPr>
          <w:sz w:val="24"/>
          <w:szCs w:val="24"/>
        </w:rPr>
        <w:t>Interest</w:t>
      </w:r>
      <w:r w:rsidR="00D04303" w:rsidRPr="003C069D">
        <w:rPr>
          <w:sz w:val="24"/>
          <w:szCs w:val="24"/>
        </w:rPr>
        <w:t>:</w:t>
      </w:r>
    </w:p>
    <w:p w14:paraId="16B49153" w14:textId="35DAB563" w:rsidR="00623120" w:rsidRDefault="00D04303" w:rsidP="006E01F0">
      <w:pPr>
        <w:pStyle w:val="ListParagraph"/>
        <w:numPr>
          <w:ilvl w:val="1"/>
          <w:numId w:val="12"/>
        </w:numPr>
        <w:ind w:left="0" w:hanging="426"/>
        <w:rPr>
          <w:sz w:val="24"/>
          <w:szCs w:val="24"/>
        </w:rPr>
      </w:pPr>
      <w:r w:rsidRPr="006E01F0">
        <w:rPr>
          <w:sz w:val="24"/>
          <w:szCs w:val="24"/>
        </w:rPr>
        <w:t xml:space="preserve">INDO committee members </w:t>
      </w:r>
      <w:r w:rsidR="00623120" w:rsidRPr="006E01F0">
        <w:rPr>
          <w:sz w:val="24"/>
          <w:szCs w:val="24"/>
        </w:rPr>
        <w:t>must submit</w:t>
      </w:r>
      <w:r w:rsidRPr="006E01F0">
        <w:rPr>
          <w:sz w:val="24"/>
          <w:szCs w:val="24"/>
        </w:rPr>
        <w:t xml:space="preserve"> </w:t>
      </w:r>
      <w:r w:rsidR="00623120" w:rsidRPr="006E01F0">
        <w:rPr>
          <w:sz w:val="24"/>
          <w:szCs w:val="24"/>
        </w:rPr>
        <w:t xml:space="preserve">to the </w:t>
      </w:r>
      <w:r w:rsidRPr="006E01F0">
        <w:rPr>
          <w:sz w:val="24"/>
          <w:szCs w:val="24"/>
        </w:rPr>
        <w:t xml:space="preserve">INDO committee </w:t>
      </w:r>
      <w:r w:rsidR="00623120" w:rsidRPr="006E01F0">
        <w:rPr>
          <w:sz w:val="24"/>
          <w:szCs w:val="24"/>
        </w:rPr>
        <w:t>declarations dealing with conflict of interest and, if</w:t>
      </w:r>
      <w:r w:rsidRPr="006E01F0">
        <w:rPr>
          <w:sz w:val="24"/>
          <w:szCs w:val="24"/>
        </w:rPr>
        <w:t xml:space="preserve"> </w:t>
      </w:r>
      <w:r w:rsidR="00623120" w:rsidRPr="006E01F0">
        <w:rPr>
          <w:sz w:val="24"/>
          <w:szCs w:val="24"/>
        </w:rPr>
        <w:t>not previously disclosed, will make a disclosure of particular transactions or their</w:t>
      </w:r>
      <w:r w:rsidRPr="006E01F0">
        <w:rPr>
          <w:sz w:val="24"/>
          <w:szCs w:val="24"/>
        </w:rPr>
        <w:t xml:space="preserve"> </w:t>
      </w:r>
      <w:r w:rsidR="00623120" w:rsidRPr="006E01F0">
        <w:rPr>
          <w:sz w:val="24"/>
          <w:szCs w:val="24"/>
        </w:rPr>
        <w:t xml:space="preserve">interest in </w:t>
      </w:r>
      <w:r w:rsidRPr="006E01F0">
        <w:rPr>
          <w:sz w:val="24"/>
          <w:szCs w:val="24"/>
        </w:rPr>
        <w:t>an</w:t>
      </w:r>
      <w:r w:rsidR="00623120" w:rsidRPr="006E01F0">
        <w:rPr>
          <w:sz w:val="24"/>
          <w:szCs w:val="24"/>
        </w:rPr>
        <w:t xml:space="preserve"> </w:t>
      </w:r>
      <w:r w:rsidRPr="006E01F0">
        <w:rPr>
          <w:sz w:val="24"/>
          <w:szCs w:val="24"/>
        </w:rPr>
        <w:t xml:space="preserve">INDO </w:t>
      </w:r>
      <w:r w:rsidR="00623120" w:rsidRPr="006E01F0">
        <w:rPr>
          <w:sz w:val="24"/>
          <w:szCs w:val="24"/>
        </w:rPr>
        <w:t>decision regarding governance or rules before any relevant</w:t>
      </w:r>
      <w:r w:rsidRPr="006E01F0">
        <w:rPr>
          <w:sz w:val="24"/>
          <w:szCs w:val="24"/>
        </w:rPr>
        <w:t xml:space="preserve"> c</w:t>
      </w:r>
      <w:r w:rsidR="00623120" w:rsidRPr="006E01F0">
        <w:rPr>
          <w:sz w:val="24"/>
          <w:szCs w:val="24"/>
        </w:rPr>
        <w:t>ommittee action.</w:t>
      </w:r>
    </w:p>
    <w:p w14:paraId="4B6E8017" w14:textId="48E8B481" w:rsidR="00623120" w:rsidRPr="006E01F0" w:rsidRDefault="00623120" w:rsidP="006E01F0">
      <w:pPr>
        <w:pStyle w:val="ListParagraph"/>
        <w:numPr>
          <w:ilvl w:val="1"/>
          <w:numId w:val="12"/>
        </w:numPr>
        <w:ind w:left="0" w:hanging="426"/>
        <w:rPr>
          <w:sz w:val="24"/>
          <w:szCs w:val="24"/>
        </w:rPr>
      </w:pPr>
      <w:r w:rsidRPr="006E01F0">
        <w:rPr>
          <w:sz w:val="24"/>
          <w:szCs w:val="24"/>
        </w:rPr>
        <w:t>All conflict of interest situations involving a transaction must be approved by a</w:t>
      </w:r>
      <w:r w:rsidR="00D04303" w:rsidRPr="006E01F0">
        <w:rPr>
          <w:sz w:val="24"/>
          <w:szCs w:val="24"/>
        </w:rPr>
        <w:t xml:space="preserve"> </w:t>
      </w:r>
      <w:r w:rsidRPr="006E01F0">
        <w:rPr>
          <w:sz w:val="24"/>
          <w:szCs w:val="24"/>
        </w:rPr>
        <w:t>majority of</w:t>
      </w:r>
      <w:r w:rsidR="00D04303" w:rsidRPr="006E01F0">
        <w:rPr>
          <w:sz w:val="24"/>
          <w:szCs w:val="24"/>
        </w:rPr>
        <w:t xml:space="preserve"> </w:t>
      </w:r>
      <w:r w:rsidRPr="006E01F0">
        <w:rPr>
          <w:sz w:val="24"/>
          <w:szCs w:val="24"/>
        </w:rPr>
        <w:t xml:space="preserve">disinterested members of the </w:t>
      </w:r>
      <w:r w:rsidR="00D04303" w:rsidRPr="006E01F0">
        <w:rPr>
          <w:sz w:val="24"/>
          <w:szCs w:val="24"/>
        </w:rPr>
        <w:t>INDO committee</w:t>
      </w:r>
      <w:r w:rsidRPr="006E01F0">
        <w:rPr>
          <w:sz w:val="24"/>
          <w:szCs w:val="24"/>
        </w:rPr>
        <w:t>.</w:t>
      </w:r>
    </w:p>
    <w:p w14:paraId="22619B9F" w14:textId="2CB5EE35" w:rsidR="00D04303" w:rsidRPr="006E01F0" w:rsidRDefault="00D04303" w:rsidP="00DD64F0">
      <w:pPr>
        <w:ind w:left="-567" w:hanging="284"/>
        <w:rPr>
          <w:sz w:val="8"/>
          <w:szCs w:val="8"/>
        </w:rPr>
      </w:pPr>
    </w:p>
    <w:p w14:paraId="69AD6BAB" w14:textId="34939C4F" w:rsidR="00623120" w:rsidRPr="003C069D" w:rsidRDefault="00623120" w:rsidP="00247CE3">
      <w:pPr>
        <w:pStyle w:val="ListParagraph"/>
        <w:numPr>
          <w:ilvl w:val="0"/>
          <w:numId w:val="12"/>
        </w:numPr>
        <w:ind w:left="-567" w:hanging="284"/>
        <w:rPr>
          <w:sz w:val="24"/>
          <w:szCs w:val="24"/>
        </w:rPr>
      </w:pPr>
      <w:r w:rsidRPr="003C069D">
        <w:rPr>
          <w:sz w:val="24"/>
          <w:szCs w:val="24"/>
        </w:rPr>
        <w:t>Disciplinary Actions in cases of a Conflict of Interest:</w:t>
      </w:r>
    </w:p>
    <w:p w14:paraId="589E00FE" w14:textId="35D6B682" w:rsidR="0055083A" w:rsidRDefault="00623120" w:rsidP="00DA3A75">
      <w:pPr>
        <w:pStyle w:val="ListParagraph"/>
        <w:numPr>
          <w:ilvl w:val="1"/>
          <w:numId w:val="12"/>
        </w:numPr>
        <w:ind w:left="0" w:hanging="426"/>
        <w:rPr>
          <w:sz w:val="24"/>
          <w:szCs w:val="24"/>
        </w:rPr>
      </w:pPr>
      <w:r w:rsidRPr="006E01F0">
        <w:rPr>
          <w:sz w:val="24"/>
          <w:szCs w:val="24"/>
        </w:rPr>
        <w:t xml:space="preserve">If it is determined that </w:t>
      </w:r>
      <w:r w:rsidR="006E01F0" w:rsidRPr="006E01F0">
        <w:rPr>
          <w:sz w:val="24"/>
          <w:szCs w:val="24"/>
        </w:rPr>
        <w:t>an</w:t>
      </w:r>
      <w:r w:rsidRPr="006E01F0">
        <w:rPr>
          <w:sz w:val="24"/>
          <w:szCs w:val="24"/>
        </w:rPr>
        <w:t xml:space="preserve"> </w:t>
      </w:r>
      <w:r w:rsidR="00D04303" w:rsidRPr="006E01F0">
        <w:rPr>
          <w:sz w:val="24"/>
          <w:szCs w:val="24"/>
        </w:rPr>
        <w:t xml:space="preserve">INDO committee member </w:t>
      </w:r>
      <w:r w:rsidRPr="006E01F0">
        <w:rPr>
          <w:sz w:val="24"/>
          <w:szCs w:val="24"/>
        </w:rPr>
        <w:t xml:space="preserve">has violated the </w:t>
      </w:r>
      <w:r w:rsidR="00D04303" w:rsidRPr="006E01F0">
        <w:rPr>
          <w:sz w:val="24"/>
          <w:szCs w:val="24"/>
        </w:rPr>
        <w:t>INDO</w:t>
      </w:r>
      <w:r w:rsidRPr="006E01F0">
        <w:rPr>
          <w:sz w:val="24"/>
          <w:szCs w:val="24"/>
        </w:rPr>
        <w:t xml:space="preserve"> Conflict of Interest Policy, the circumstances of such</w:t>
      </w:r>
      <w:r w:rsidR="00D04303" w:rsidRPr="006E01F0">
        <w:rPr>
          <w:sz w:val="24"/>
          <w:szCs w:val="24"/>
        </w:rPr>
        <w:t xml:space="preserve"> </w:t>
      </w:r>
      <w:r w:rsidRPr="006E01F0">
        <w:rPr>
          <w:sz w:val="24"/>
          <w:szCs w:val="24"/>
        </w:rPr>
        <w:t xml:space="preserve">violation will be reviewed by disinterested members of the </w:t>
      </w:r>
      <w:r w:rsidR="00D04303" w:rsidRPr="006E01F0">
        <w:rPr>
          <w:sz w:val="24"/>
          <w:szCs w:val="24"/>
        </w:rPr>
        <w:t>INDO committee</w:t>
      </w:r>
      <w:r w:rsidRPr="006E01F0">
        <w:rPr>
          <w:sz w:val="24"/>
          <w:szCs w:val="24"/>
        </w:rPr>
        <w:t>.</w:t>
      </w:r>
    </w:p>
    <w:p w14:paraId="0924643C" w14:textId="77777777" w:rsidR="00DA3A75" w:rsidRPr="00DA3A75" w:rsidRDefault="00DA3A75" w:rsidP="00DA3A75">
      <w:pPr>
        <w:pStyle w:val="ListParagraph"/>
        <w:ind w:left="0"/>
        <w:rPr>
          <w:sz w:val="24"/>
          <w:szCs w:val="24"/>
        </w:rPr>
      </w:pPr>
    </w:p>
    <w:p w14:paraId="74957E1C" w14:textId="4801A3CF" w:rsidR="00623120" w:rsidRPr="003C069D" w:rsidRDefault="00DD64F0" w:rsidP="00247CE3">
      <w:pPr>
        <w:pStyle w:val="ListParagraph"/>
        <w:numPr>
          <w:ilvl w:val="0"/>
          <w:numId w:val="12"/>
        </w:numPr>
        <w:ind w:left="-567" w:hanging="284"/>
        <w:rPr>
          <w:sz w:val="24"/>
          <w:szCs w:val="24"/>
        </w:rPr>
      </w:pPr>
      <w:r w:rsidRPr="003C069D">
        <w:rPr>
          <w:sz w:val="24"/>
          <w:szCs w:val="24"/>
        </w:rPr>
        <w:t>Amendments and Interpretation</w:t>
      </w:r>
    </w:p>
    <w:p w14:paraId="5A0BDDBA" w14:textId="0D17C694" w:rsidR="00B90DD2" w:rsidRPr="006E01F0" w:rsidRDefault="00623120" w:rsidP="006E01F0">
      <w:pPr>
        <w:pStyle w:val="ListParagraph"/>
        <w:numPr>
          <w:ilvl w:val="1"/>
          <w:numId w:val="12"/>
        </w:numPr>
        <w:ind w:left="0"/>
        <w:rPr>
          <w:sz w:val="24"/>
          <w:szCs w:val="24"/>
        </w:rPr>
      </w:pPr>
      <w:r w:rsidRPr="006E01F0">
        <w:rPr>
          <w:sz w:val="24"/>
          <w:szCs w:val="24"/>
        </w:rPr>
        <w:t xml:space="preserve">The </w:t>
      </w:r>
      <w:r w:rsidR="00DD64F0" w:rsidRPr="006E01F0">
        <w:rPr>
          <w:sz w:val="24"/>
          <w:szCs w:val="24"/>
        </w:rPr>
        <w:t>INDO committee</w:t>
      </w:r>
      <w:r w:rsidRPr="006E01F0">
        <w:rPr>
          <w:sz w:val="24"/>
          <w:szCs w:val="24"/>
        </w:rPr>
        <w:t xml:space="preserve"> reserves the right to amend the </w:t>
      </w:r>
      <w:r w:rsidR="00DD64F0" w:rsidRPr="006E01F0">
        <w:rPr>
          <w:sz w:val="24"/>
          <w:szCs w:val="24"/>
        </w:rPr>
        <w:t>INDO</w:t>
      </w:r>
      <w:r w:rsidRPr="006E01F0">
        <w:rPr>
          <w:sz w:val="24"/>
          <w:szCs w:val="24"/>
        </w:rPr>
        <w:t xml:space="preserve"> Conflict of Interest Policy at any</w:t>
      </w:r>
      <w:r w:rsidR="00DD64F0" w:rsidRPr="006E01F0">
        <w:rPr>
          <w:sz w:val="24"/>
          <w:szCs w:val="24"/>
        </w:rPr>
        <w:t xml:space="preserve"> </w:t>
      </w:r>
      <w:r w:rsidRPr="006E01F0">
        <w:rPr>
          <w:sz w:val="24"/>
          <w:szCs w:val="24"/>
        </w:rPr>
        <w:t xml:space="preserve">time to meet any purposes deemed to be necessary by the </w:t>
      </w:r>
      <w:r w:rsidR="00DD64F0" w:rsidRPr="006E01F0">
        <w:rPr>
          <w:sz w:val="24"/>
          <w:szCs w:val="24"/>
        </w:rPr>
        <w:t>INDO committee.</w:t>
      </w:r>
    </w:p>
    <w:sectPr w:rsidR="00B90DD2" w:rsidRPr="006E01F0" w:rsidSect="00DD64F0">
      <w:footerReference w:type="default" r:id="rId7"/>
      <w:pgSz w:w="11906" w:h="16838"/>
      <w:pgMar w:top="426" w:right="424" w:bottom="284" w:left="156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C42FD" w14:textId="77777777" w:rsidR="00104FA7" w:rsidRDefault="00104FA7" w:rsidP="006C542E">
      <w:pPr>
        <w:spacing w:after="0" w:line="240" w:lineRule="auto"/>
      </w:pPr>
      <w:r>
        <w:separator/>
      </w:r>
    </w:p>
  </w:endnote>
  <w:endnote w:type="continuationSeparator" w:id="0">
    <w:p w14:paraId="49D37B82" w14:textId="77777777" w:rsidR="00104FA7" w:rsidRDefault="00104FA7" w:rsidP="006C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8B82" w14:textId="476FE1EA" w:rsidR="006C542E" w:rsidRPr="00EF6487" w:rsidRDefault="006C542E" w:rsidP="006C542E">
    <w:pPr>
      <w:jc w:val="right"/>
      <w:rPr>
        <w:rFonts w:cstheme="minorHAnsi"/>
        <w:sz w:val="24"/>
        <w:szCs w:val="24"/>
      </w:rPr>
    </w:pPr>
    <w:r>
      <w:rPr>
        <w:rFonts w:cstheme="minorHAnsi"/>
        <w:sz w:val="24"/>
        <w:szCs w:val="24"/>
      </w:rPr>
      <w:t>INDO</w:t>
    </w:r>
    <w:r w:rsidRPr="00EF6487">
      <w:rPr>
        <w:rFonts w:cstheme="minorHAnsi"/>
        <w:sz w:val="24"/>
        <w:szCs w:val="24"/>
      </w:rPr>
      <w:t xml:space="preserve"> </w:t>
    </w:r>
    <w:r w:rsidR="00D04303">
      <w:rPr>
        <w:rFonts w:cstheme="minorHAnsi"/>
        <w:sz w:val="24"/>
        <w:szCs w:val="24"/>
      </w:rPr>
      <w:t>Conflict of Interest</w:t>
    </w:r>
    <w:r w:rsidRPr="00EF6487">
      <w:rPr>
        <w:rFonts w:cstheme="minorHAnsi"/>
        <w:sz w:val="24"/>
        <w:szCs w:val="24"/>
      </w:rPr>
      <w:t xml:space="preserve"> Policy Version 1.0 </w:t>
    </w:r>
  </w:p>
  <w:p w14:paraId="65DEF483" w14:textId="77777777" w:rsidR="006C542E" w:rsidRDefault="006C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01E08" w14:textId="77777777" w:rsidR="00104FA7" w:rsidRDefault="00104FA7" w:rsidP="006C542E">
      <w:pPr>
        <w:spacing w:after="0" w:line="240" w:lineRule="auto"/>
      </w:pPr>
      <w:r>
        <w:separator/>
      </w:r>
    </w:p>
  </w:footnote>
  <w:footnote w:type="continuationSeparator" w:id="0">
    <w:p w14:paraId="14B775D9" w14:textId="77777777" w:rsidR="00104FA7" w:rsidRDefault="00104FA7" w:rsidP="006C5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00BDD"/>
    <w:multiLevelType w:val="multilevel"/>
    <w:tmpl w:val="8EFCCE1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97D4193"/>
    <w:multiLevelType w:val="hybridMultilevel"/>
    <w:tmpl w:val="B05C36AC"/>
    <w:lvl w:ilvl="0" w:tplc="ED9071CA">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13CA5784"/>
    <w:multiLevelType w:val="hybridMultilevel"/>
    <w:tmpl w:val="369EA7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8E0E92"/>
    <w:multiLevelType w:val="multilevel"/>
    <w:tmpl w:val="CFB875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60E1F55"/>
    <w:multiLevelType w:val="hybridMultilevel"/>
    <w:tmpl w:val="8FCE67DE"/>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3BC000BF"/>
    <w:multiLevelType w:val="hybridMultilevel"/>
    <w:tmpl w:val="FBE04CD2"/>
    <w:lvl w:ilvl="0" w:tplc="27D68A9C">
      <w:start w:val="1"/>
      <w:numFmt w:val="bullet"/>
      <w:lvlText w:val="-"/>
      <w:lvlJc w:val="left"/>
      <w:pPr>
        <w:ind w:left="1440" w:hanging="360"/>
      </w:pPr>
      <w:rPr>
        <w:rFonts w:ascii="Calibri" w:eastAsiaTheme="minorHAnsi" w:hAnsi="Calibri" w:cs="Calibri"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3EB31C9B"/>
    <w:multiLevelType w:val="hybridMultilevel"/>
    <w:tmpl w:val="DD2C663C"/>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48F4767E"/>
    <w:multiLevelType w:val="hybridMultilevel"/>
    <w:tmpl w:val="2A38271C"/>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59E84FDD"/>
    <w:multiLevelType w:val="hybridMultilevel"/>
    <w:tmpl w:val="27F2FC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C0958C9"/>
    <w:multiLevelType w:val="hybridMultilevel"/>
    <w:tmpl w:val="D4D0C5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D1B009E"/>
    <w:multiLevelType w:val="hybridMultilevel"/>
    <w:tmpl w:val="EF982D66"/>
    <w:lvl w:ilvl="0" w:tplc="3AF4351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7BDF68F1"/>
    <w:multiLevelType w:val="hybridMultilevel"/>
    <w:tmpl w:val="5A40B29C"/>
    <w:lvl w:ilvl="0" w:tplc="83246EF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11"/>
  </w:num>
  <w:num w:numId="5">
    <w:abstractNumId w:val="8"/>
  </w:num>
  <w:num w:numId="6">
    <w:abstractNumId w:val="3"/>
  </w:num>
  <w:num w:numId="7">
    <w:abstractNumId w:val="4"/>
  </w:num>
  <w:num w:numId="8">
    <w:abstractNumId w:val="10"/>
  </w:num>
  <w:num w:numId="9">
    <w:abstractNumId w:val="5"/>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03"/>
    <w:rsid w:val="000B47E6"/>
    <w:rsid w:val="000D6F1F"/>
    <w:rsid w:val="00104FA7"/>
    <w:rsid w:val="0019781F"/>
    <w:rsid w:val="00232F03"/>
    <w:rsid w:val="00247CE3"/>
    <w:rsid w:val="002901C6"/>
    <w:rsid w:val="002F0240"/>
    <w:rsid w:val="003C069D"/>
    <w:rsid w:val="00425DCA"/>
    <w:rsid w:val="00462008"/>
    <w:rsid w:val="005205FE"/>
    <w:rsid w:val="00541B71"/>
    <w:rsid w:val="0055083A"/>
    <w:rsid w:val="00623120"/>
    <w:rsid w:val="00624E42"/>
    <w:rsid w:val="006C542E"/>
    <w:rsid w:val="006D1C8F"/>
    <w:rsid w:val="006E01F0"/>
    <w:rsid w:val="0091184F"/>
    <w:rsid w:val="00A320F2"/>
    <w:rsid w:val="00B90DD2"/>
    <w:rsid w:val="00C046BF"/>
    <w:rsid w:val="00C814F7"/>
    <w:rsid w:val="00D04303"/>
    <w:rsid w:val="00DA3A75"/>
    <w:rsid w:val="00DD64F0"/>
    <w:rsid w:val="00E8646D"/>
    <w:rsid w:val="00EA095E"/>
    <w:rsid w:val="00F37F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9E3A"/>
  <w15:chartTrackingRefBased/>
  <w15:docId w15:val="{F2AC8A05-34F4-483F-8E34-6FCF2038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F03"/>
    <w:pPr>
      <w:ind w:left="720"/>
      <w:contextualSpacing/>
    </w:pPr>
  </w:style>
  <w:style w:type="table" w:styleId="TableGrid">
    <w:name w:val="Table Grid"/>
    <w:basedOn w:val="TableNormal"/>
    <w:uiPriority w:val="39"/>
    <w:rsid w:val="0023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01C6"/>
    <w:rPr>
      <w:color w:val="0563C1" w:themeColor="hyperlink"/>
      <w:u w:val="single"/>
    </w:rPr>
  </w:style>
  <w:style w:type="character" w:styleId="UnresolvedMention">
    <w:name w:val="Unresolved Mention"/>
    <w:basedOn w:val="DefaultParagraphFont"/>
    <w:uiPriority w:val="99"/>
    <w:semiHidden/>
    <w:unhideWhenUsed/>
    <w:rsid w:val="002901C6"/>
    <w:rPr>
      <w:color w:val="605E5C"/>
      <w:shd w:val="clear" w:color="auto" w:fill="E1DFDD"/>
    </w:rPr>
  </w:style>
  <w:style w:type="paragraph" w:styleId="Header">
    <w:name w:val="header"/>
    <w:basedOn w:val="Normal"/>
    <w:link w:val="HeaderChar"/>
    <w:uiPriority w:val="99"/>
    <w:unhideWhenUsed/>
    <w:rsid w:val="006C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42E"/>
  </w:style>
  <w:style w:type="paragraph" w:styleId="Footer">
    <w:name w:val="footer"/>
    <w:basedOn w:val="Normal"/>
    <w:link w:val="FooterChar"/>
    <w:uiPriority w:val="99"/>
    <w:unhideWhenUsed/>
    <w:rsid w:val="006C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5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Devaney</dc:creator>
  <cp:keywords/>
  <dc:description/>
  <cp:lastModifiedBy>Kevin Devaney</cp:lastModifiedBy>
  <cp:revision>10</cp:revision>
  <dcterms:created xsi:type="dcterms:W3CDTF">2019-08-20T19:42:00Z</dcterms:created>
  <dcterms:modified xsi:type="dcterms:W3CDTF">2020-06-03T14:45:00Z</dcterms:modified>
</cp:coreProperties>
</file>